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51D" w:rsidRPr="00A8351D" w:rsidRDefault="00A8351D" w:rsidP="00A8351D">
      <w:pPr>
        <w:jc w:val="center"/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ПАМЯТКА ДЛЯ УЧАЩИХСЯ</w:t>
      </w:r>
    </w:p>
    <w:p w:rsidR="00A8351D" w:rsidRPr="00A8351D" w:rsidRDefault="00A8351D" w:rsidP="00A8351D">
      <w:pPr>
        <w:jc w:val="center"/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Требовани</w:t>
      </w:r>
      <w:r>
        <w:rPr>
          <w:rFonts w:ascii="Times New Roman" w:hAnsi="Times New Roman" w:cs="Times New Roman"/>
          <w:b/>
          <w:sz w:val="28"/>
        </w:rPr>
        <w:t>я, предъявляемые к презентациям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proofErr w:type="gramStart"/>
      <w:r>
        <w:rPr>
          <w:rFonts w:ascii="Times New Roman" w:hAnsi="Times New Roman" w:cs="Times New Roman"/>
          <w:b/>
          <w:sz w:val="28"/>
        </w:rPr>
        <w:t>кст кр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упный. </w:t>
      </w:r>
      <w:r w:rsidRPr="00A8351D">
        <w:rPr>
          <w:rFonts w:ascii="Times New Roman" w:hAnsi="Times New Roman" w:cs="Times New Roman"/>
          <w:sz w:val="28"/>
        </w:rPr>
        <w:t xml:space="preserve">Шрифт размером менее 20 </w:t>
      </w:r>
      <w:proofErr w:type="spellStart"/>
      <w:r w:rsidRPr="00A8351D">
        <w:rPr>
          <w:rFonts w:ascii="Times New Roman" w:hAnsi="Times New Roman" w:cs="Times New Roman"/>
          <w:sz w:val="28"/>
        </w:rPr>
        <w:t>pt</w:t>
      </w:r>
      <w:proofErr w:type="spellEnd"/>
      <w:r>
        <w:rPr>
          <w:rFonts w:ascii="Times New Roman" w:hAnsi="Times New Roman" w:cs="Times New Roman"/>
          <w:sz w:val="28"/>
        </w:rPr>
        <w:t xml:space="preserve"> (пунктов)</w:t>
      </w:r>
      <w:r w:rsidRPr="00A8351D">
        <w:rPr>
          <w:rFonts w:ascii="Times New Roman" w:hAnsi="Times New Roman" w:cs="Times New Roman"/>
          <w:sz w:val="28"/>
        </w:rPr>
        <w:t xml:space="preserve"> на экране выглядит </w:t>
      </w:r>
      <w:r w:rsidRPr="00A8351D">
        <w:rPr>
          <w:rFonts w:ascii="Times New Roman" w:hAnsi="Times New Roman" w:cs="Times New Roman"/>
          <w:sz w:val="28"/>
        </w:rPr>
        <w:t>слишком мелким и неразборчивым.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8351D">
        <w:rPr>
          <w:rFonts w:ascii="Times New Roman" w:hAnsi="Times New Roman" w:cs="Times New Roman"/>
          <w:sz w:val="28"/>
        </w:rPr>
        <w:t>Текста не слишком много.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8351D">
        <w:rPr>
          <w:rFonts w:ascii="Times New Roman" w:hAnsi="Times New Roman" w:cs="Times New Roman"/>
          <w:sz w:val="28"/>
        </w:rPr>
        <w:t>В презентациях больше уделяют внимания визуальным объектам (фотографиям, рисункам,</w:t>
      </w:r>
      <w:r>
        <w:rPr>
          <w:rFonts w:ascii="Times New Roman" w:hAnsi="Times New Roman" w:cs="Times New Roman"/>
          <w:sz w:val="28"/>
        </w:rPr>
        <w:t xml:space="preserve"> </w:t>
      </w:r>
      <w:r w:rsidRPr="00A8351D">
        <w:rPr>
          <w:rFonts w:ascii="Times New Roman" w:hAnsi="Times New Roman" w:cs="Times New Roman"/>
          <w:sz w:val="28"/>
        </w:rPr>
        <w:t>таблицам, диаграммам) и меньше — тексту. Вполне достаточно 10—20 слов на слайд.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Текста не слишком мало. </w:t>
      </w:r>
      <w:r w:rsidRPr="00A8351D">
        <w:rPr>
          <w:rFonts w:ascii="Times New Roman" w:hAnsi="Times New Roman" w:cs="Times New Roman"/>
          <w:sz w:val="28"/>
        </w:rPr>
        <w:t xml:space="preserve">Презентация, составленная только из фотографий и таблиц, оставляет </w:t>
      </w:r>
      <w:r>
        <w:rPr>
          <w:rFonts w:ascii="Times New Roman" w:hAnsi="Times New Roman" w:cs="Times New Roman"/>
          <w:sz w:val="28"/>
        </w:rPr>
        <w:t>впечатление неза</w:t>
      </w:r>
      <w:r w:rsidRPr="00A8351D">
        <w:rPr>
          <w:rFonts w:ascii="Times New Roman" w:hAnsi="Times New Roman" w:cs="Times New Roman"/>
          <w:sz w:val="28"/>
        </w:rPr>
        <w:t>вершённости. Минимум текста всё-таки должен быть. Во-п</w:t>
      </w:r>
      <w:r>
        <w:rPr>
          <w:rFonts w:ascii="Times New Roman" w:hAnsi="Times New Roman" w:cs="Times New Roman"/>
          <w:sz w:val="28"/>
        </w:rPr>
        <w:t>ервых, заглавие и автор презен</w:t>
      </w:r>
      <w:r w:rsidRPr="00A8351D">
        <w:rPr>
          <w:rFonts w:ascii="Times New Roman" w:hAnsi="Times New Roman" w:cs="Times New Roman"/>
          <w:sz w:val="28"/>
        </w:rPr>
        <w:t>тации. Во-вторых, рисунки, фотографии, диаграммы и таблицы должны быть подписаны.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Курсив и полужирный шрифт используются только для выделений и не исп</w:t>
      </w:r>
      <w:r w:rsidRPr="00A8351D">
        <w:rPr>
          <w:rFonts w:ascii="Times New Roman" w:hAnsi="Times New Roman" w:cs="Times New Roman"/>
          <w:b/>
          <w:sz w:val="28"/>
        </w:rPr>
        <w:t>ользуют</w:t>
      </w:r>
      <w:r>
        <w:rPr>
          <w:rFonts w:ascii="Times New Roman" w:hAnsi="Times New Roman" w:cs="Times New Roman"/>
          <w:b/>
          <w:sz w:val="28"/>
        </w:rPr>
        <w:t xml:space="preserve">ся одновременно. </w:t>
      </w:r>
      <w:r>
        <w:rPr>
          <w:rFonts w:ascii="Times New Roman" w:hAnsi="Times New Roman" w:cs="Times New Roman"/>
          <w:sz w:val="28"/>
        </w:rPr>
        <w:t xml:space="preserve">Курсив (кнопка </w:t>
      </w:r>
      <w:r w:rsidRPr="00A8351D">
        <w:rPr>
          <w:rFonts w:ascii="Times New Roman" w:hAnsi="Times New Roman" w:cs="Times New Roman"/>
          <w:sz w:val="28"/>
        </w:rPr>
        <w:t xml:space="preserve">или клавиши </w:t>
      </w:r>
      <w:proofErr w:type="spellStart"/>
      <w:r w:rsidRPr="00A8351D">
        <w:rPr>
          <w:rFonts w:ascii="Times New Roman" w:hAnsi="Times New Roman" w:cs="Times New Roman"/>
          <w:sz w:val="28"/>
        </w:rPr>
        <w:t>Ctrl</w:t>
      </w:r>
      <w:proofErr w:type="spellEnd"/>
      <w:r w:rsidRPr="00A8351D">
        <w:rPr>
          <w:rFonts w:ascii="Times New Roman" w:hAnsi="Times New Roman" w:cs="Times New Roman"/>
          <w:sz w:val="28"/>
        </w:rPr>
        <w:t xml:space="preserve"> + I) используется </w:t>
      </w:r>
      <w:r>
        <w:rPr>
          <w:rFonts w:ascii="Times New Roman" w:hAnsi="Times New Roman" w:cs="Times New Roman"/>
          <w:sz w:val="28"/>
        </w:rPr>
        <w:t xml:space="preserve">для выделения ключевых слов или </w:t>
      </w:r>
      <w:r w:rsidRPr="00A8351D">
        <w:rPr>
          <w:rFonts w:ascii="Times New Roman" w:hAnsi="Times New Roman" w:cs="Times New Roman"/>
          <w:sz w:val="28"/>
        </w:rPr>
        <w:t>ф</w:t>
      </w:r>
      <w:r>
        <w:rPr>
          <w:rFonts w:ascii="Times New Roman" w:hAnsi="Times New Roman" w:cs="Times New Roman"/>
          <w:sz w:val="28"/>
        </w:rPr>
        <w:t xml:space="preserve">раз, полужирным шрифтом (кнопка </w:t>
      </w:r>
      <w:r w:rsidRPr="00A8351D">
        <w:rPr>
          <w:rFonts w:ascii="Times New Roman" w:hAnsi="Times New Roman" w:cs="Times New Roman"/>
          <w:sz w:val="28"/>
        </w:rPr>
        <w:t xml:space="preserve">или клавиши </w:t>
      </w:r>
      <w:proofErr w:type="spellStart"/>
      <w:r w:rsidRPr="00A8351D">
        <w:rPr>
          <w:rFonts w:ascii="Times New Roman" w:hAnsi="Times New Roman" w:cs="Times New Roman"/>
          <w:sz w:val="28"/>
        </w:rPr>
        <w:t>Ctrl</w:t>
      </w:r>
      <w:proofErr w:type="spellEnd"/>
      <w:r>
        <w:rPr>
          <w:rFonts w:ascii="Times New Roman" w:hAnsi="Times New Roman" w:cs="Times New Roman"/>
          <w:sz w:val="28"/>
        </w:rPr>
        <w:t xml:space="preserve"> + B) выделяют заголовки и под</w:t>
      </w:r>
      <w:r w:rsidRPr="00A8351D">
        <w:rPr>
          <w:rFonts w:ascii="Times New Roman" w:hAnsi="Times New Roman" w:cs="Times New Roman"/>
          <w:sz w:val="28"/>
        </w:rPr>
        <w:t>заголовки.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 презентации остаётся фоном. </w:t>
      </w:r>
      <w:r w:rsidRPr="00A8351D">
        <w:rPr>
          <w:rFonts w:ascii="Times New Roman" w:hAnsi="Times New Roman" w:cs="Times New Roman"/>
          <w:sz w:val="28"/>
        </w:rPr>
        <w:t>Фон не должен акцентировать на себя внимание. Реком</w:t>
      </w:r>
      <w:r>
        <w:rPr>
          <w:rFonts w:ascii="Times New Roman" w:hAnsi="Times New Roman" w:cs="Times New Roman"/>
          <w:sz w:val="28"/>
        </w:rPr>
        <w:t>ендуем делать фон светлым одно</w:t>
      </w:r>
      <w:r w:rsidRPr="00A8351D">
        <w:rPr>
          <w:rFonts w:ascii="Times New Roman" w:hAnsi="Times New Roman" w:cs="Times New Roman"/>
          <w:sz w:val="28"/>
        </w:rPr>
        <w:t>тонным.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Текст</w:t>
      </w:r>
      <w:r>
        <w:rPr>
          <w:rFonts w:ascii="Times New Roman" w:hAnsi="Times New Roman" w:cs="Times New Roman"/>
          <w:b/>
          <w:sz w:val="28"/>
        </w:rPr>
        <w:t xml:space="preserve"> различим на используемом фоне. </w:t>
      </w:r>
      <w:r w:rsidRPr="00A8351D">
        <w:rPr>
          <w:rFonts w:ascii="Times New Roman" w:hAnsi="Times New Roman" w:cs="Times New Roman"/>
          <w:sz w:val="28"/>
        </w:rPr>
        <w:t>Подбирайте цвета так, чтобы текст был чётко виден на используемом фоне.</w:t>
      </w:r>
      <w:r w:rsidRPr="00A8351D">
        <w:rPr>
          <w:rFonts w:ascii="Times New Roman" w:hAnsi="Times New Roman" w:cs="Times New Roman"/>
          <w:b/>
          <w:sz w:val="28"/>
        </w:rPr>
        <w:t xml:space="preserve"> 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У используемы</w:t>
      </w:r>
      <w:r>
        <w:rPr>
          <w:rFonts w:ascii="Times New Roman" w:hAnsi="Times New Roman" w:cs="Times New Roman"/>
          <w:b/>
          <w:sz w:val="28"/>
        </w:rPr>
        <w:t xml:space="preserve">х рисунков оптимальные размеры. </w:t>
      </w:r>
      <w:r w:rsidRPr="00A8351D">
        <w:rPr>
          <w:rFonts w:ascii="Times New Roman" w:hAnsi="Times New Roman" w:cs="Times New Roman"/>
          <w:sz w:val="28"/>
        </w:rPr>
        <w:t>Рисунки не должны выглядеть как квадратная мозаика (растянутые маленькие рисунки). С</w:t>
      </w:r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Pr="00A8351D">
        <w:rPr>
          <w:rFonts w:ascii="Times New Roman" w:hAnsi="Times New Roman" w:cs="Times New Roman"/>
          <w:sz w:val="28"/>
        </w:rPr>
        <w:t>другой стороны, большие изображения перед вставкой в презентацию должны быть</w:t>
      </w:r>
      <w:r>
        <w:rPr>
          <w:rFonts w:ascii="Times New Roman" w:hAnsi="Times New Roman" w:cs="Times New Roman"/>
          <w:sz w:val="28"/>
        </w:rPr>
        <w:t xml:space="preserve"> </w:t>
      </w:r>
      <w:r w:rsidRPr="00A8351D">
        <w:rPr>
          <w:rFonts w:ascii="Times New Roman" w:hAnsi="Times New Roman" w:cs="Times New Roman"/>
          <w:sz w:val="28"/>
        </w:rPr>
        <w:t>уменьшены, чтобы она не занимала лишнего места на диске и легко пересылалась.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На рисунках от</w:t>
      </w:r>
      <w:r>
        <w:rPr>
          <w:rFonts w:ascii="Times New Roman" w:hAnsi="Times New Roman" w:cs="Times New Roman"/>
          <w:b/>
          <w:sz w:val="28"/>
        </w:rPr>
        <w:t xml:space="preserve">сутствуют видимые дефекты. </w:t>
      </w:r>
      <w:r w:rsidRPr="00A8351D">
        <w:rPr>
          <w:rFonts w:ascii="Times New Roman" w:hAnsi="Times New Roman" w:cs="Times New Roman"/>
          <w:sz w:val="28"/>
        </w:rPr>
        <w:t>Имеющиеся дефекты устран</w:t>
      </w:r>
      <w:r>
        <w:rPr>
          <w:rFonts w:ascii="Times New Roman" w:hAnsi="Times New Roman" w:cs="Times New Roman"/>
          <w:sz w:val="28"/>
        </w:rPr>
        <w:t xml:space="preserve">яются в графических редакторах. </w:t>
      </w:r>
      <w:r w:rsidRPr="00A8351D">
        <w:rPr>
          <w:rFonts w:ascii="Times New Roman" w:hAnsi="Times New Roman" w:cs="Times New Roman"/>
          <w:sz w:val="28"/>
        </w:rPr>
        <w:t>Надписи и рисунк</w:t>
      </w:r>
      <w:r>
        <w:rPr>
          <w:rFonts w:ascii="Times New Roman" w:hAnsi="Times New Roman" w:cs="Times New Roman"/>
          <w:sz w:val="28"/>
        </w:rPr>
        <w:t>и не выходят за пределы экрана.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Слайды сменяют друг друга по нажатию кнопки.</w:t>
      </w:r>
    </w:p>
    <w:p w:rsidR="00A8351D" w:rsidRPr="00A8351D" w:rsidRDefault="00A8351D" w:rsidP="00A8351D">
      <w:pPr>
        <w:rPr>
          <w:rFonts w:ascii="Times New Roman" w:hAnsi="Times New Roman" w:cs="Times New Roman"/>
          <w:sz w:val="28"/>
        </w:rPr>
      </w:pPr>
      <w:r w:rsidRPr="00A8351D">
        <w:rPr>
          <w:rFonts w:ascii="Times New Roman" w:hAnsi="Times New Roman" w:cs="Times New Roman"/>
          <w:sz w:val="28"/>
        </w:rPr>
        <w:t>Чтобы в этом убедиться наводим курсор мыши на слайд, нажимаем на правую кноп</w:t>
      </w:r>
      <w:r>
        <w:rPr>
          <w:rFonts w:ascii="Times New Roman" w:hAnsi="Times New Roman" w:cs="Times New Roman"/>
          <w:sz w:val="28"/>
        </w:rPr>
        <w:t>ку мы</w:t>
      </w:r>
      <w:r w:rsidRPr="00A8351D">
        <w:rPr>
          <w:rFonts w:ascii="Times New Roman" w:hAnsi="Times New Roman" w:cs="Times New Roman"/>
          <w:sz w:val="28"/>
        </w:rPr>
        <w:t>ши, в контекстном меню выбираем Смена слайдов. На п</w:t>
      </w:r>
      <w:r>
        <w:rPr>
          <w:rFonts w:ascii="Times New Roman" w:hAnsi="Times New Roman" w:cs="Times New Roman"/>
          <w:sz w:val="28"/>
        </w:rPr>
        <w:t xml:space="preserve">оявившейся справа панели ставим </w:t>
      </w:r>
      <w:r w:rsidRPr="00A8351D">
        <w:rPr>
          <w:rFonts w:ascii="Times New Roman" w:hAnsi="Times New Roman" w:cs="Times New Roman"/>
          <w:sz w:val="28"/>
        </w:rPr>
        <w:t>галочку напротив слов по щелчку и убираем галочку напротив слов автоматически после.</w:t>
      </w:r>
    </w:p>
    <w:p w:rsidR="00A8351D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lastRenderedPageBreak/>
        <w:t xml:space="preserve">Анимация </w:t>
      </w:r>
      <w:r w:rsidRPr="00A8351D">
        <w:rPr>
          <w:rFonts w:ascii="Times New Roman" w:hAnsi="Times New Roman" w:cs="Times New Roman"/>
          <w:b/>
          <w:sz w:val="28"/>
        </w:rPr>
        <w:t>внутри слайда — автоматическая.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8351D">
        <w:rPr>
          <w:rFonts w:ascii="Times New Roman" w:hAnsi="Times New Roman" w:cs="Times New Roman"/>
          <w:sz w:val="28"/>
        </w:rPr>
        <w:t>Анимация длится не более 0,5—1,0 секунды.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A8351D">
        <w:rPr>
          <w:rFonts w:ascii="Times New Roman" w:hAnsi="Times New Roman" w:cs="Times New Roman"/>
          <w:sz w:val="28"/>
        </w:rPr>
        <w:t>Слишком долгая анимация вызывает через некоторое время раздражение.</w:t>
      </w:r>
    </w:p>
    <w:p w:rsidR="002E2620" w:rsidRPr="00A8351D" w:rsidRDefault="00A8351D" w:rsidP="00A8351D">
      <w:pPr>
        <w:rPr>
          <w:rFonts w:ascii="Times New Roman" w:hAnsi="Times New Roman" w:cs="Times New Roman"/>
          <w:b/>
          <w:sz w:val="28"/>
        </w:rPr>
      </w:pPr>
      <w:r w:rsidRPr="00A8351D">
        <w:rPr>
          <w:rFonts w:ascii="Times New Roman" w:hAnsi="Times New Roman" w:cs="Times New Roman"/>
          <w:b/>
          <w:sz w:val="28"/>
        </w:rPr>
        <w:t>Звуковые эффекты либо отсутствуют, либо несут смысловую нагрузку.</w:t>
      </w:r>
    </w:p>
    <w:sectPr w:rsidR="002E2620" w:rsidRPr="00A835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55"/>
    <w:rsid w:val="002E2620"/>
    <w:rsid w:val="003544A7"/>
    <w:rsid w:val="00A8351D"/>
    <w:rsid w:val="00A9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</dc:creator>
  <cp:keywords/>
  <dc:description/>
  <cp:lastModifiedBy>Зина</cp:lastModifiedBy>
  <cp:revision>3</cp:revision>
  <dcterms:created xsi:type="dcterms:W3CDTF">2020-04-16T05:05:00Z</dcterms:created>
  <dcterms:modified xsi:type="dcterms:W3CDTF">2020-04-16T05:12:00Z</dcterms:modified>
</cp:coreProperties>
</file>